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B854C" w14:textId="77777777" w:rsidR="00FC29AC" w:rsidRPr="00FC29AC" w:rsidRDefault="00FC29AC" w:rsidP="00FC29AC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FC29AC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Контрольно-надзорные органы ответят на вопросы приморского бизнеса 26 августа</w:t>
      </w:r>
    </w:p>
    <w:p w14:paraId="40DE0758" w14:textId="77777777" w:rsidR="00FC29AC" w:rsidRPr="00FC29AC" w:rsidRDefault="00FC29AC" w:rsidP="00FC29AC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89C9FB" wp14:editId="4FC95ED1">
            <wp:extent cx="2568348" cy="1438275"/>
            <wp:effectExtent l="0" t="0" r="3810" b="0"/>
            <wp:docPr id="1" name="Рисунок 1" descr="Контрольно-надзорные органы ответят на вопросы приморского бизнеса 26 авгу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трольно-надзорные органы ответят на вопросы приморского бизнеса 26 авгус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450" cy="144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C963C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b/>
          <w:bCs/>
          <w:sz w:val="24"/>
          <w:szCs w:val="24"/>
          <w:lang w:eastAsia="ru-RU"/>
        </w:rPr>
        <w:t>Центр «Мой бизнес» в пятый раз в 2021 году организует Единый день приема предпринимателей представителями контрольно-надзорных органов и аппарата Уполномоченного по защите прав предпринимателей в Приморском крае. Мероприятие пройдет в формате онлайн 26 августа с 10.00 до 12.00. Предварительная регистрация обязательна, </w:t>
      </w:r>
      <w:hyperlink r:id="rId6" w:history="1">
        <w:r w:rsidRPr="00FC29AC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FC29AC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63AC3869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В «Едином дне КНД» примут участие более десятка общественных организаций, ведомств и представителей контрольно-надзорных органов в регионе. По ссылке для регистрации предприниматели могут также оставить свои вопросы спикерам.</w:t>
      </w:r>
    </w:p>
    <w:p w14:paraId="60FD1252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Как отметил генеральный директор центра «Мой бизнес» Евгений Никифоров, такой формат позволяет предпринимателям напрямую обратиться в контролирующие органы для получения консультаций и оперативно разрешать возникающие проблемы.</w:t>
      </w:r>
    </w:p>
    <w:p w14:paraId="67B4CF7E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«В рамках “Единого дня КНД” мы получаем самые разные вопросы от бизнеса – от простых: “Как открыть свое дело?” и “Каким категориям ИП нужно применять кассы?” до специализированных: “Разъясните пункты нового СанПин для центров по уходу и присмотру за детьми?”. Мы видим, что запрос идет также на инструкции с подробными шагами или чек-листы по отдельным вопросам. Например, какие необходимо пройти проверки, чтобы открыть розничную точку, или какие нужно пройти проверки, чтобы можно было давать мастер-классы по кулинарии», – рассказал генеральный директор центра «Мой бизнес» Евгений Никифоров.</w:t>
      </w:r>
    </w:p>
    <w:p w14:paraId="1E8910B5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b/>
          <w:bCs/>
          <w:sz w:val="24"/>
          <w:szCs w:val="24"/>
          <w:lang w:eastAsia="ru-RU"/>
        </w:rPr>
        <w:t>На вопросы бизнеса в прямом эфире ответят специалисты:</w:t>
      </w:r>
    </w:p>
    <w:p w14:paraId="0B52B3DE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Управления Роспотребнадзора по Приморскому краю</w:t>
      </w:r>
    </w:p>
    <w:p w14:paraId="7ECB0364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УФНС России по Приморскому краю</w:t>
      </w:r>
    </w:p>
    <w:p w14:paraId="4D4E18ED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Управление Россельхознадзора по Приморскому краю и Сахалинской области</w:t>
      </w:r>
    </w:p>
    <w:p w14:paraId="481F10D7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МЧС России по Приморскому краю</w:t>
      </w:r>
    </w:p>
    <w:p w14:paraId="6AD5F2A7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Дальневосточное главное управление Банка России</w:t>
      </w:r>
    </w:p>
    <w:p w14:paraId="2CCAD5BF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Министерство промышленности и торговли Приморского края</w:t>
      </w:r>
    </w:p>
    <w:p w14:paraId="7C76DB92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Государственная жилищная инспекция Приморского края</w:t>
      </w:r>
    </w:p>
    <w:p w14:paraId="76D27269" w14:textId="77777777" w:rsidR="00FC29AC" w:rsidRPr="00FC29AC" w:rsidRDefault="00FC29AC" w:rsidP="00FC29AC">
      <w:pPr>
        <w:numPr>
          <w:ilvl w:val="0"/>
          <w:numId w:val="2"/>
        </w:numPr>
        <w:spacing w:after="0"/>
        <w:ind w:left="0"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Инспекция регионального строительного надзора и контроля Приморского края.</w:t>
      </w:r>
    </w:p>
    <w:p w14:paraId="027C2873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b/>
          <w:bCs/>
          <w:sz w:val="24"/>
          <w:szCs w:val="24"/>
          <w:lang w:eastAsia="ru-RU"/>
        </w:rPr>
        <w:t>Для участия в мероприятии необходимо пройти </w:t>
      </w:r>
      <w:hyperlink r:id="rId7" w:history="1">
        <w:r w:rsidRPr="00FC29AC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предварительную регистрацию по ссылке</w:t>
        </w:r>
      </w:hyperlink>
      <w:r w:rsidRPr="00FC29AC">
        <w:rPr>
          <w:rFonts w:eastAsia="Times New Roman" w:cs="Times New Roman"/>
          <w:b/>
          <w:bCs/>
          <w:sz w:val="24"/>
          <w:szCs w:val="24"/>
          <w:lang w:eastAsia="ru-RU"/>
        </w:rPr>
        <w:t>, заполнить анкетные данные и изложить проблемный вопрос.</w:t>
      </w:r>
    </w:p>
    <w:p w14:paraId="70287274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Подробную информацию про консультационные услуги центра «Мой бизнес» можно уточнить по телефону: 8 (423) 279-59-09.</w:t>
      </w:r>
    </w:p>
    <w:p w14:paraId="5ABBD290" w14:textId="77777777" w:rsidR="00FC29AC" w:rsidRPr="00FC29AC" w:rsidRDefault="00FC29AC" w:rsidP="00FC29AC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FC29AC">
        <w:rPr>
          <w:rFonts w:eastAsia="Times New Roman" w:cs="Times New Roman"/>
          <w:sz w:val="24"/>
          <w:szCs w:val="24"/>
          <w:lang w:eastAsia="ru-RU"/>
        </w:rPr>
        <w:t>Отметим, что системная работа по снижению административного давления на бизнес в Приморье ведется в рамках </w:t>
      </w:r>
      <w:hyperlink r:id="rId8" w:history="1">
        <w:r w:rsidRPr="00FC29AC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FC29AC">
        <w:rPr>
          <w:rFonts w:eastAsia="Times New Roman" w:cs="Times New Roman"/>
          <w:sz w:val="24"/>
          <w:szCs w:val="24"/>
          <w:lang w:eastAsia="ru-RU"/>
        </w:rPr>
        <w:t>, а также является частью большого комплекса мероприятий по улучшению инвестиционного климата в регионе.</w:t>
      </w:r>
    </w:p>
    <w:p w14:paraId="68EEB0D9" w14:textId="77777777" w:rsidR="00F12C76" w:rsidRDefault="00F12C76" w:rsidP="00FC29AC">
      <w:pPr>
        <w:spacing w:after="0"/>
        <w:ind w:firstLine="709"/>
        <w:jc w:val="both"/>
      </w:pPr>
    </w:p>
    <w:sectPr w:rsidR="00F12C76" w:rsidSect="00FC29AC">
      <w:pgSz w:w="11906" w:h="16838" w:code="9"/>
      <w:pgMar w:top="709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20693"/>
    <w:multiLevelType w:val="multilevel"/>
    <w:tmpl w:val="B24A3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6C62BF"/>
    <w:multiLevelType w:val="multilevel"/>
    <w:tmpl w:val="2B7ED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9AC"/>
    <w:rsid w:val="006C0B77"/>
    <w:rsid w:val="008242FF"/>
    <w:rsid w:val="00870751"/>
    <w:rsid w:val="00922C48"/>
    <w:rsid w:val="00B915B7"/>
    <w:rsid w:val="00EA59DF"/>
    <w:rsid w:val="00EE4070"/>
    <w:rsid w:val="00F12C76"/>
    <w:rsid w:val="00F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84960"/>
  <w15:chartTrackingRefBased/>
  <w15:docId w15:val="{2889A69E-A55C-4C4B-BA48-BF599107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1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53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8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118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56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imorsky.ru/regionalnye-proekty/msp-i-podderzhka-individualnoy-predprinimatelskoy-initsiativ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p1qF8H82tqacP3r7iZJeCAPxsHnAlofIFUA4DDn3pwY/viewform?edit_requeste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p1qF8H82tqacP3r7iZJeCAPxsHnAlofIFUA4DDn3pwY/viewform?edit_requested=true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2021-08-24T06:10:00Z</dcterms:created>
  <dcterms:modified xsi:type="dcterms:W3CDTF">2021-08-24T06:11:00Z</dcterms:modified>
</cp:coreProperties>
</file>